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ISIKUANDMETE TÖÖTLEMISE INFOLEHT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90" w:right="2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Käesolevat isikuandmete töötlemise infolehte loetakse töötaja [</w:t>
      </w:r>
      <w:r w:rsidDel="00000000" w:rsidR="00000000" w:rsidRPr="00000000">
        <w:rPr>
          <w:rFonts w:ascii="Arial" w:cs="Arial" w:eastAsia="Arial" w:hAnsi="Arial"/>
          <w:b w:val="1"/>
          <w:i w:val="1"/>
          <w:smallCaps w:val="0"/>
          <w:strike w:val="0"/>
          <w:color w:val="000000"/>
          <w:sz w:val="20"/>
          <w:szCs w:val="20"/>
          <w:highlight w:val="yellow"/>
          <w:u w:val="none"/>
          <w:vertAlign w:val="baseline"/>
          <w:rtl w:val="0"/>
        </w:rPr>
        <w:t xml:space="preserve">töötaja nimi</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(edaspidi töötaja) </w:t>
      </w:r>
      <w:r w:rsidDel="00000000" w:rsidR="00000000" w:rsidRPr="00000000">
        <w:rPr>
          <w:rFonts w:ascii="Arimo" w:cs="Arimo" w:eastAsia="Arimo" w:hAnsi="Arimo"/>
          <w:b w:val="0"/>
          <w:i w:val="0"/>
          <w:smallCaps w:val="0"/>
          <w:strike w:val="0"/>
          <w:color w:val="000000"/>
          <w:sz w:val="20"/>
          <w:szCs w:val="20"/>
          <w:highlight w:val="yellow"/>
          <w:u w:val="none"/>
          <w:vertAlign w:val="baseline"/>
          <w:rtl w:val="0"/>
        </w:rPr>
        <w:br w:type="textWrapping"/>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ja [</w:t>
      </w:r>
      <w:r w:rsidDel="00000000" w:rsidR="00000000" w:rsidRPr="00000000">
        <w:rPr>
          <w:rFonts w:ascii="Arial" w:cs="Arial" w:eastAsia="Arial" w:hAnsi="Arial"/>
          <w:b w:val="1"/>
          <w:i w:val="1"/>
          <w:smallCaps w:val="0"/>
          <w:strike w:val="0"/>
          <w:color w:val="000000"/>
          <w:sz w:val="20"/>
          <w:szCs w:val="20"/>
          <w:highlight w:val="yellow"/>
          <w:u w:val="none"/>
          <w:vertAlign w:val="baseline"/>
          <w:rtl w:val="0"/>
        </w:rPr>
        <w:t xml:space="preserve">tööandja nimi</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(edaspidi tööandja) vahel […] […] 201[…]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sõlmitud töölepingu lisaks.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Isikuandmete töötlemine eeldab töötaja teadlikku nõusolekut, seega  teavitab tööandja töötajat alljärgnevast: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Töödeldavate isikuandmete liigid</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Töölepingu sõlmimise ja täitmise tõttu kogub, säilitab ja töötleb tööandja järgmisi töötaja isikuandmeid: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w:t>
      </w:r>
      <w:r w:rsidDel="00000000" w:rsidR="00000000" w:rsidRPr="00000000">
        <w:rPr>
          <w:rFonts w:ascii="Arial" w:cs="Arial" w:eastAsia="Arial" w:hAnsi="Arial"/>
          <w:b w:val="0"/>
          <w:i w:val="1"/>
          <w:smallCaps w:val="0"/>
          <w:strike w:val="0"/>
          <w:color w:val="000000"/>
          <w:sz w:val="20"/>
          <w:szCs w:val="20"/>
          <w:highlight w:val="yellow"/>
          <w:u w:val="none"/>
          <w:vertAlign w:val="baseline"/>
          <w:rtl w:val="0"/>
        </w:rPr>
        <w:t xml:space="preserve">isikuandmete kategooriate loetelu</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Nt:</w:t>
      </w:r>
    </w:p>
    <w:tbl>
      <w:tblPr>
        <w:tblStyle w:val="Table1"/>
        <w:tblW w:w="916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330"/>
        <w:gridCol w:w="5835"/>
        <w:tblGridChange w:id="0">
          <w:tblGrid>
            <w:gridCol w:w="3330"/>
            <w:gridCol w:w="5835"/>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160" w:before="0" w:line="259"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Isikuandmed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Töötlemise eesmärk</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Nimi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Tööleping, riiklikud registrid ja andmebaasid, organisatsiooni veebilehel klienditeeninduse huvides</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Isikukood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Tööleping, riiklikud registrid ja andmebaasid, raamatupidamise toimingud</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Laste sünniajad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Töölepinguseaduse täitmisest tulenevad otsused, organisatsiooni boonussüsteem</w:t>
            </w:r>
            <w:r w:rsidDel="00000000" w:rsidR="00000000" w:rsidRPr="00000000">
              <w:rPr>
                <w:rFonts w:ascii="Arial" w:cs="Arial" w:eastAsia="Arial" w:hAnsi="Arial"/>
                <w:sz w:val="20"/>
                <w:szCs w:val="20"/>
                <w:highlight w:val="yellow"/>
                <w:rtl w:val="0"/>
              </w:rPr>
              <w:t xml:space="preserve">, jõulukinkide organiseerimine</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Elukoht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Tööandjaga sidepidamiseks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Telefon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Tööandjaga sidepidamiseks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E-posti aadress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Tööandjaga sidepidamiseks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Haridus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Personaliandmebaas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Lõpetatud kool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Personaliandmebaas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T-särgi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Tööandja poolt tellitud riiete tellimiseks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Jalanumber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Turvajalanõude tellimiseks</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Pangakonto number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s>
              <w:spacing w:after="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i w:val="0"/>
                <w:smallCaps w:val="0"/>
                <w:strike w:val="0"/>
                <w:color w:val="000000"/>
                <w:sz w:val="20"/>
                <w:szCs w:val="20"/>
                <w:highlight w:val="yellow"/>
                <w:u w:val="none"/>
                <w:vertAlign w:val="baseline"/>
                <w:rtl w:val="0"/>
              </w:rPr>
              <w:t xml:space="preserve">Raamatupidamisele töötasu ja muude tasude ülekandmisek</w:t>
            </w:r>
            <w:r w:rsidDel="00000000" w:rsidR="00000000" w:rsidRPr="00000000">
              <w:rPr>
                <w:rFonts w:ascii="Arial" w:cs="Arial" w:eastAsia="Arial" w:hAnsi="Arial"/>
                <w:sz w:val="20"/>
                <w:szCs w:val="20"/>
                <w:highlight w:val="yellow"/>
                <w:rtl w:val="0"/>
              </w:rPr>
              <w:t xml:space="preserve">s</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Auto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Parkimiskorralduse haldamiseks</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rPr>
                <w:rFonts w:ascii="Arial" w:cs="Arial" w:eastAsia="Arial" w:hAnsi="Arial"/>
                <w:sz w:val="20"/>
                <w:szCs w:val="20"/>
                <w:highlight w:val="yellow"/>
              </w:rPr>
            </w:pPr>
            <w:r w:rsidDel="00000000" w:rsidR="00000000" w:rsidRPr="00000000">
              <w:rPr>
                <w:rtl w:val="0"/>
              </w:rPr>
            </w:r>
          </w:p>
        </w:tc>
      </w:tr>
    </w:tb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before="0" w:line="240" w:lineRule="auto"/>
        <w:ind w:left="0" w:right="0" w:firstLine="0"/>
        <w:jc w:val="left"/>
        <w:rPr>
          <w:rFonts w:ascii="Arial" w:cs="Arial" w:eastAsia="Arial" w:hAnsi="Arial"/>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0" w:right="57"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töötleb isikuandmeid, mida on esitanud töötaja ise või mida tööandja on loonud või mida ta omab töösuhte tõttu, kogumata ja küsimata isikuandmeid kolmandatelt isikutelt. Tööandja ei kogu ega töötle töötajate delikaatseid isikuandmeid.</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Tagamaks, et tööandja käsutuses on pidevalt õiged ja täpsed isikuandmed, on töötaja kohustatud tööandjat viivitamata teavitama kõikidest oma isikuandmete muudatustest.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Isikuandmete töötlemise otstarve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töötleb töötaja isikuandmeid eelkõige seoses töölepingu sõlmimise ja täitmisega. Peale selle võidakse isikuandmeid töödelda (sh edastada neid tööandjaga samasse kontserni kuuluvatele ettevõtjatele nii Eestis kui ka välisriikides) töötajate isikuandmete keskse haldamise, töötajate töödistsipliini jälgimise, koolituste planeerimise, palgaarvestuse, motivatsiooni- ja soodustussüsteemide väljatöötamise ning muudel personalijuhtimise eesmärkidel. Isikuandmeid töödeldakse nii elektroonselt kui ka paberil.</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0"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Isikuandmetele juurdepääs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Juurdepääsu töötaja isikuandmetele võidakse võimaldada ja neid edastada: </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töötajale endale;</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või kontserni ettevõtjate töötajatele Eestis või välisriikides nende pädevuse piires ning ulatuses, mida on vaja nende tööülesannete täitmiseks; </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või kontserni ettevõtjate sellistele professionaalsetele nõustajatele nagu advokaadid, audiitorid, raamatupidajad, konsultandid vms;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või kontserni ettevõtjate sellistele teenuseosutajatele nagu andmebaasidele tehnilise või IT-toe pakkujad vms ulatuses, mida on vaja asjaomase teenuse osutamiseks;</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taksofirmadele, reisifirmadele, ürituste korraldajatele ja teistele ettevõtetele, mida on vaja asjaomase teenuse osutamiseks; </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9" w:lineRule="auto"/>
        <w:ind w:left="720" w:right="57" w:hanging="360"/>
        <w:jc w:val="left"/>
        <w:rPr>
          <w:rFonts w:ascii="Arial" w:cs="Arial" w:eastAsia="Arial" w:hAnsi="Arial"/>
          <w:b w:val="0"/>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tolli- ja maksuametile, politseile ja muudele riigiasutustele ulatuses, mis on põhjendatult vajalik olenevalt töötaja töösuhtest ja tööandja seadusest tulenevatest kohustustest.</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Sõltumata sellest, kuhu või kellele isikuandmeid edastatakse või kus neile juurdepääs võimaldatakse, tagab tööandja isikuandmete kaitse kooskõlas isikuandmete töötlemisega seotud õigusaktides sätestatud nõuetega.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kinnitab käesolevaga ka seda, et isikuandmeid töödeldakse kooskõlas seaduslikkuse, eesmärgikohasuse, minimaalsuse, kasutuse piiramise, andmete kvaliteedi, turvalisuse ja individuaalse osaluse põhimõtetega.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Tööandjal on õigus oma äranägemisel kasutada tema poolt töötaja töölepingu kehtivuse ajal tehtud fotosid ja töötaja osalusega videosalvestusi turunduse ja suhtekorraldusega seotud üritustel, teadaannetes, publikatsioonides, esitlustes ja muudes avalikkusele kättesaadavates või näidatavates tööandja materjalides, sealhulgas ettevõtte erinevates sotsiaalmeedia kanalites (Facebook, Linkedin, Instagram jm.) sündmuste või uudiste kajastamisel. </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Töötajal on õigus igal ajal oma isikuandmete töötlemiseks antud nõusolek tagasi võtta (olles siiski teadlik, et tööandjale jääb õigus töödelda isikuandmeid töötaja töölepingu täitmise ja seadusest tulenevate kohustuste täitmise eesmärgil), samuti nõuda isikuandmete mis tahes osa ajakohastamist, muutmist või kustutamist.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Tööandja võimaldab töötajale juurdepääsu isikuandmetele töötaja kirjaliku või kirjalikku taasesitamist võimaldava taotluse alusel, sealjuures võimaldatakse  sellist juurdepääsu olenevalt asjaoludest, lähtudes proportsionaalsuse ja mõistlikkuse põhimõttest.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Isikuandmete töötleja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Isikuandmete vastutav töötleja on tööandja. Kontaktisik, kellele töötajal on õigus esitada isikuandmete töötlemisega seotud nõudeid ja taotlusi, sealhulgas isikuandmete ajakohastamise, muutmise või kustutamise või nende töötlemise lõpetamise taotlusi jne, on: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w:t>
      </w:r>
      <w:r w:rsidDel="00000000" w:rsidR="00000000" w:rsidRPr="00000000">
        <w:rPr>
          <w:rFonts w:ascii="Arial" w:cs="Arial" w:eastAsia="Arial" w:hAnsi="Arial"/>
          <w:b w:val="0"/>
          <w:i w:val="1"/>
          <w:smallCaps w:val="0"/>
          <w:strike w:val="0"/>
          <w:color w:val="000000"/>
          <w:sz w:val="20"/>
          <w:szCs w:val="20"/>
          <w:highlight w:val="yellow"/>
          <w:u w:val="none"/>
          <w:vertAlign w:val="baseline"/>
          <w:rtl w:val="0"/>
        </w:rPr>
        <w:t xml:space="preserve">nimi</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tel: […], e-post: […].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______________________</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Tööandja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[esindaja nimi]</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[amet]</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Kuupäev: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TÖÖTAJA NÕUSOLEK ISIKUANDMETE TÖÖTLEMISEKS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90" w:right="22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Käesolevat töötaja nõusolekut isikuandmete töötlemiseks loetakse töötaja</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töötaja nimi</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(edaspidi töötaja) </w:t>
      </w:r>
      <w:r w:rsidDel="00000000" w:rsidR="00000000" w:rsidRPr="00000000">
        <w:rPr>
          <w:rFonts w:ascii="Arimo" w:cs="Arimo" w:eastAsia="Arimo" w:hAnsi="Arimo"/>
          <w:b w:val="0"/>
          <w:i w:val="0"/>
          <w:smallCaps w:val="0"/>
          <w:strike w:val="0"/>
          <w:color w:val="000000"/>
          <w:sz w:val="20"/>
          <w:szCs w:val="20"/>
          <w:highlight w:val="yellow"/>
          <w:u w:val="none"/>
          <w:vertAlign w:val="baseline"/>
          <w:rtl w:val="0"/>
        </w:rPr>
        <w:br w:type="textWrapping"/>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ja [</w:t>
      </w: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tööandja nimi</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(edaspidi tööandja) vahel […] […] 201[…]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sõlmitud töölepingu lisaks.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Olles läbi lugenud eeltoodud isikuandmete kaitse infolehes toodud informatsiooni ning täiel määral aru saanud oma õigustest ja kohustustest isikuandmete töötlemisel, annan tööandjale nõusoleku infolehes kirjeldatud viisil isikuandmete töötlemiseks, sealhulgas nende välisriiki edastamiseks.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_______________________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Töötaja</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[nimi]</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Kuupäev: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9" w:lineRule="auto"/>
        <w:ind w:left="113"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6" w:type="default"/>
      <w:footerReference r:id="rId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